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480FC" w14:textId="1280C710" w:rsidR="00EB6910" w:rsidRPr="005C646A" w:rsidRDefault="00252AB2" w:rsidP="00252AB2">
      <w:pPr>
        <w:pStyle w:val="Kopfzeile"/>
        <w:spacing w:line="276" w:lineRule="auto"/>
        <w:rPr>
          <w:rFonts w:ascii="Arial" w:hAnsi="Arial" w:cs="Arial"/>
          <w:b/>
          <w:bCs/>
          <w:color w:val="3F89BF"/>
          <w:sz w:val="26"/>
          <w:szCs w:val="26"/>
          <w:lang w:val="fr-FR"/>
        </w:rPr>
      </w:pPr>
      <w:r w:rsidRPr="005C646A">
        <w:rPr>
          <w:rFonts w:ascii="Arial" w:hAnsi="Arial" w:cs="Arial"/>
          <w:b/>
          <w:bCs/>
          <w:color w:val="3F89BF"/>
          <w:sz w:val="26"/>
          <w:szCs w:val="26"/>
          <w:lang w:val="fr-FR"/>
        </w:rPr>
        <w:t>HOBBY PRÉSENTE UN NOUVEAU PROFILÉ ET DE NOUVEAUX PLANS D’AMÉNAGEMENT AU SALON DU CARAVANING 2019 DE DÜSSELDORF</w:t>
      </w:r>
    </w:p>
    <w:p w14:paraId="21D368C2" w14:textId="77777777" w:rsidR="00252AB2" w:rsidRPr="005C646A" w:rsidRDefault="00252AB2" w:rsidP="00CD1698">
      <w:pPr>
        <w:pStyle w:val="Kopfzeile"/>
        <w:spacing w:line="480" w:lineRule="auto"/>
        <w:rPr>
          <w:rFonts w:ascii="Arial" w:hAnsi="Arial" w:cs="Arial"/>
          <w:b/>
          <w:color w:val="3F89BF"/>
          <w:sz w:val="40"/>
          <w:szCs w:val="40"/>
          <w:lang w:val="fr-FR"/>
        </w:rPr>
      </w:pPr>
    </w:p>
    <w:p w14:paraId="2E5BE339" w14:textId="28DBF202" w:rsidR="00252AB2" w:rsidRPr="005C646A" w:rsidRDefault="005214A4" w:rsidP="00252AB2">
      <w:pPr>
        <w:pStyle w:val="csc-p"/>
        <w:spacing w:before="0" w:beforeAutospacing="0" w:after="0" w:afterAutospacing="0" w:line="480" w:lineRule="auto"/>
        <w:rPr>
          <w:rFonts w:ascii="Arial" w:hAnsi="Arial" w:cs="Arial"/>
          <w:b/>
          <w:sz w:val="22"/>
          <w:szCs w:val="22"/>
          <w:lang w:val="fr-FR"/>
        </w:rPr>
      </w:pPr>
      <w:r w:rsidRPr="005C646A">
        <w:rPr>
          <w:rFonts w:ascii="Arial" w:hAnsi="Arial" w:cs="Arial"/>
          <w:b/>
          <w:sz w:val="22"/>
          <w:szCs w:val="22"/>
          <w:lang w:val="fr-FR"/>
        </w:rPr>
        <w:t xml:space="preserve">La première présentation au public du nouvel OPTIMA ONTOUR de Hobby a lieu au Salon du Caravaning 2019 de Düsseldorf. Grâce à un excellent rapport qualité-prix et quatre plans d’aménagement attractifs, il complète le portfolio des profilés. Avec les nouveaux modèles 560 FC et 720 WQC dans la série PRESTIGE, Hobby se concentre sur les solutions d’espace intelligentes et une ambiance chaleureuse dans les caravanes. Toutes les nouveautés ainsi que la vaste gamme de produits Hobby sont exposées sur son stand imposant dans le Hall 9. </w:t>
      </w:r>
    </w:p>
    <w:p w14:paraId="22C84B1D" w14:textId="495E6E2A" w:rsidR="00252AB2" w:rsidRPr="005C646A" w:rsidRDefault="00252AB2" w:rsidP="00252AB2">
      <w:pPr>
        <w:pStyle w:val="csc-p"/>
        <w:spacing w:before="0" w:beforeAutospacing="0" w:after="0" w:afterAutospacing="0" w:line="480" w:lineRule="auto"/>
        <w:rPr>
          <w:rFonts w:ascii="Arial" w:hAnsi="Arial" w:cs="Arial"/>
          <w:b/>
          <w:sz w:val="22"/>
          <w:szCs w:val="22"/>
          <w:lang w:val="fr-FR"/>
        </w:rPr>
      </w:pPr>
    </w:p>
    <w:p w14:paraId="46B52AFB" w14:textId="7D1496A3" w:rsidR="005214A4" w:rsidRPr="005C646A" w:rsidRDefault="005214A4" w:rsidP="00252AB2">
      <w:pPr>
        <w:pStyle w:val="csc-p"/>
        <w:spacing w:before="0" w:beforeAutospacing="0" w:after="0" w:afterAutospacing="0" w:line="480" w:lineRule="auto"/>
        <w:rPr>
          <w:rFonts w:ascii="Arial" w:hAnsi="Arial" w:cs="Arial"/>
          <w:b/>
          <w:sz w:val="22"/>
          <w:szCs w:val="22"/>
          <w:lang w:val="fr-FR"/>
        </w:rPr>
      </w:pPr>
      <w:r w:rsidRPr="005C646A">
        <w:rPr>
          <w:rFonts w:ascii="Arial" w:hAnsi="Arial" w:cs="Arial"/>
          <w:b/>
          <w:sz w:val="22"/>
          <w:szCs w:val="22"/>
          <w:lang w:val="fr-FR"/>
        </w:rPr>
        <w:t>CAMPING-CARS</w:t>
      </w:r>
    </w:p>
    <w:p w14:paraId="4EB70766" w14:textId="784526E3" w:rsidR="00252AB2" w:rsidRPr="005C646A" w:rsidRDefault="00CC0BD8" w:rsidP="009E6C6D">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Pour la saison de caravaning 2020, Hobby complètera son portfolio de profilés avec le nouvel OPTIMA ONTOUR dans le segment d’entrée de gamme. La série se présente avec quatre plans d’aménagement passionnants : le T65 FL et son lit longitudinal à la française, le T65 HFL avec son lit de pavillon et son lit longitudinal à la française, ainsi que le T65 GE et ses deux lits individuels. Avec un lit superposé à 2 étages et un confortable lit de pavillon, le T65 HKM est nouveau dans la gamme. Grâce à ce plan d’aménagement dédié à la famille, jusqu’à six personnes peuvent y passer des nuits détendues. </w:t>
      </w:r>
    </w:p>
    <w:p w14:paraId="0C8764E1" w14:textId="77777777" w:rsidR="001D333E" w:rsidRPr="005C646A" w:rsidRDefault="001D333E" w:rsidP="00252AB2">
      <w:pPr>
        <w:pStyle w:val="csc-p"/>
        <w:spacing w:before="0" w:beforeAutospacing="0" w:after="0" w:afterAutospacing="0" w:line="480" w:lineRule="auto"/>
        <w:rPr>
          <w:rFonts w:ascii="Arial" w:hAnsi="Arial" w:cs="Arial"/>
          <w:sz w:val="22"/>
          <w:szCs w:val="22"/>
          <w:lang w:val="fr-FR"/>
        </w:rPr>
      </w:pPr>
    </w:p>
    <w:p w14:paraId="18DE641D" w14:textId="4AE704E1" w:rsidR="00E23AC4" w:rsidRPr="005C646A" w:rsidRDefault="001D333E" w:rsidP="00252AB2">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Lancée avec succès, la série de vans OPTIMA ONTOUR EDITION comprenant les modèles V65 GE et V65 GF va être complétée. Pour la saison 2020, le plan d’aménagement V65 GQ présente la première solution à grand lit pour un van. Malgré des dimensions extérieures compactes, il séduit tout particulièrement par sa généreuse chambre à coucher. Le grand lit est facile d’accès, se déplace sans problème, et sous le lit se trouve un espace de rangement supplémentaire. </w:t>
      </w:r>
    </w:p>
    <w:p w14:paraId="6C85FD7A" w14:textId="6C1893CE" w:rsidR="006C41A3" w:rsidRPr="005C646A" w:rsidRDefault="006C41A3" w:rsidP="00252AB2">
      <w:pPr>
        <w:pStyle w:val="csc-p"/>
        <w:spacing w:before="0" w:beforeAutospacing="0" w:after="0" w:afterAutospacing="0" w:line="480" w:lineRule="auto"/>
        <w:rPr>
          <w:rFonts w:ascii="Arial" w:hAnsi="Arial" w:cs="Arial"/>
          <w:sz w:val="22"/>
          <w:szCs w:val="22"/>
          <w:lang w:val="fr-FR"/>
        </w:rPr>
      </w:pPr>
    </w:p>
    <w:p w14:paraId="05EB2FCA" w14:textId="77777777" w:rsidR="005214A4" w:rsidRPr="005C646A" w:rsidRDefault="005214A4" w:rsidP="00252AB2">
      <w:pPr>
        <w:pStyle w:val="csc-p"/>
        <w:spacing w:before="0" w:beforeAutospacing="0" w:after="0" w:afterAutospacing="0" w:line="480" w:lineRule="auto"/>
        <w:rPr>
          <w:rFonts w:ascii="Arial" w:hAnsi="Arial" w:cs="Arial"/>
          <w:sz w:val="22"/>
          <w:szCs w:val="22"/>
          <w:lang w:val="fr-FR"/>
        </w:rPr>
      </w:pPr>
    </w:p>
    <w:p w14:paraId="0854AF7C" w14:textId="77777777" w:rsidR="005214A4" w:rsidRPr="005C646A" w:rsidRDefault="005214A4" w:rsidP="00252AB2">
      <w:pPr>
        <w:pStyle w:val="csc-p"/>
        <w:spacing w:before="0" w:beforeAutospacing="0" w:after="0" w:afterAutospacing="0" w:line="480" w:lineRule="auto"/>
        <w:rPr>
          <w:rFonts w:ascii="Arial" w:hAnsi="Arial" w:cs="Arial"/>
          <w:sz w:val="22"/>
          <w:szCs w:val="22"/>
          <w:lang w:val="fr-FR"/>
        </w:rPr>
      </w:pPr>
    </w:p>
    <w:p w14:paraId="3760BC03" w14:textId="77777777" w:rsidR="005214A4" w:rsidRPr="005C646A" w:rsidRDefault="005214A4" w:rsidP="00252AB2">
      <w:pPr>
        <w:pStyle w:val="csc-p"/>
        <w:spacing w:before="0" w:beforeAutospacing="0" w:after="0" w:afterAutospacing="0" w:line="480" w:lineRule="auto"/>
        <w:rPr>
          <w:rFonts w:ascii="Arial" w:hAnsi="Arial" w:cs="Arial"/>
          <w:sz w:val="22"/>
          <w:szCs w:val="22"/>
          <w:lang w:val="fr-FR"/>
        </w:rPr>
      </w:pPr>
    </w:p>
    <w:p w14:paraId="6E6108A1" w14:textId="51E10811" w:rsidR="005214A4" w:rsidRPr="005C646A" w:rsidRDefault="005214A4" w:rsidP="00252AB2">
      <w:pPr>
        <w:pStyle w:val="csc-p"/>
        <w:spacing w:before="0" w:beforeAutospacing="0" w:after="0" w:afterAutospacing="0" w:line="480" w:lineRule="auto"/>
        <w:rPr>
          <w:rFonts w:ascii="Arial" w:hAnsi="Arial" w:cs="Arial"/>
          <w:b/>
          <w:sz w:val="22"/>
          <w:szCs w:val="22"/>
          <w:lang w:val="fr-FR"/>
        </w:rPr>
      </w:pPr>
      <w:r w:rsidRPr="005C646A">
        <w:rPr>
          <w:rFonts w:ascii="Arial" w:hAnsi="Arial" w:cs="Arial"/>
          <w:b/>
          <w:sz w:val="22"/>
          <w:szCs w:val="22"/>
          <w:lang w:val="fr-FR"/>
        </w:rPr>
        <w:t>CARAVANES</w:t>
      </w:r>
    </w:p>
    <w:p w14:paraId="4527954B" w14:textId="741FC68F" w:rsidR="008D676E" w:rsidRPr="005C646A" w:rsidRDefault="008D676E" w:rsidP="00252AB2">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Hobby offre la meilleure solution pour chaque situation de vie et attache une importance particulière à l’agencement intelligent de l’espace, créant beaucoup de place et une atmosphère confortable. Les deux nouveaux plans d’aménagement de la série PRESTIGE accentuent ces aspects. La 560 FC dispose d’un généreux lit double et d’une salle d’eau attenante sur le côté. Pour sa part, la 720 WQC à double essieu est dotée d’un grand lit extensible et d’une spacieuse salle de bain attenante. Ces deux plans d’aménagement disposent chacun d’une cuisine moderne en L avec beaucoup de place pour préparer les repas et ranger. Pouvant accueillir jusqu’à huit personnes, l’énorme dînette-divan à l’avant est particulièrement confortable.   </w:t>
      </w:r>
    </w:p>
    <w:p w14:paraId="0E487DC0" w14:textId="77777777" w:rsidR="007720D8" w:rsidRPr="005C646A" w:rsidRDefault="007720D8" w:rsidP="00252AB2">
      <w:pPr>
        <w:pStyle w:val="csc-p"/>
        <w:spacing w:before="0" w:beforeAutospacing="0" w:after="0" w:afterAutospacing="0" w:line="480" w:lineRule="auto"/>
        <w:rPr>
          <w:rFonts w:ascii="Arial" w:hAnsi="Arial" w:cs="Arial"/>
          <w:sz w:val="22"/>
          <w:szCs w:val="22"/>
          <w:lang w:val="fr-FR"/>
        </w:rPr>
      </w:pPr>
    </w:p>
    <w:p w14:paraId="16F2ADA9" w14:textId="283110E2" w:rsidR="00252AB2" w:rsidRPr="005C646A" w:rsidRDefault="007F49C8" w:rsidP="00252AB2">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Entourés de caravanes, de camping-cars et de fourgons Hobby, les visiteurs du salon peuvent également se plonger dans le monde du merchandising Hobby et s’équiper de vestes, de chemises et de gilets ainsi que de divers accessoires de marque Hobby. Du 31/08/2019 au 08/09/2019, le fabricant de caravanes et de camping-cars d’Allemagne du Nord présente ses nouveautés et sa vaste palette de produits au Salon du Caravaning 2019 de Düsseldorf, le plus important salon au monde des véhicules de loisir. </w:t>
      </w:r>
    </w:p>
    <w:p w14:paraId="76FCF539" w14:textId="77777777" w:rsidR="00252AB2" w:rsidRPr="005C646A" w:rsidRDefault="00252AB2" w:rsidP="00252AB2">
      <w:pPr>
        <w:pStyle w:val="csc-p"/>
        <w:spacing w:before="0" w:beforeAutospacing="0" w:after="0" w:afterAutospacing="0" w:line="480" w:lineRule="auto"/>
        <w:rPr>
          <w:rFonts w:ascii="Arial" w:hAnsi="Arial" w:cs="Arial"/>
          <w:sz w:val="22"/>
          <w:szCs w:val="22"/>
          <w:lang w:val="fr-FR"/>
        </w:rPr>
      </w:pPr>
    </w:p>
    <w:p w14:paraId="32DAE251" w14:textId="77777777" w:rsidR="00E23AC4" w:rsidRPr="005C646A" w:rsidRDefault="00252AB2" w:rsidP="00252AB2">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Pour en savoir plus, contactez le service de presse Hobby : </w:t>
      </w:r>
    </w:p>
    <w:p w14:paraId="6122E3BA" w14:textId="4B0EF046" w:rsidR="00377625" w:rsidRDefault="00377625" w:rsidP="00252AB2">
      <w:pPr>
        <w:pStyle w:val="csc-p"/>
        <w:spacing w:before="0" w:beforeAutospacing="0" w:after="0" w:afterAutospacing="0" w:line="480" w:lineRule="auto"/>
        <w:rPr>
          <w:rFonts w:ascii="Arial" w:hAnsi="Arial" w:cs="Arial"/>
          <w:sz w:val="22"/>
          <w:szCs w:val="22"/>
          <w:lang w:val="fr-FR"/>
        </w:rPr>
      </w:pPr>
      <w:hyperlink r:id="rId8" w:history="1">
        <w:r w:rsidR="00A90E95" w:rsidRPr="005C646A">
          <w:rPr>
            <w:rStyle w:val="Hyperlink"/>
            <w:rFonts w:ascii="Arial" w:hAnsi="Arial" w:cs="Arial"/>
            <w:sz w:val="22"/>
            <w:szCs w:val="22"/>
            <w:lang w:val="fr-FR"/>
          </w:rPr>
          <w:t>presse@hobby-caravan.de</w:t>
        </w:r>
      </w:hyperlink>
      <w:r w:rsidR="00A90E95" w:rsidRPr="005C646A">
        <w:rPr>
          <w:rFonts w:ascii="Arial" w:hAnsi="Arial" w:cs="Arial"/>
          <w:sz w:val="22"/>
          <w:szCs w:val="22"/>
          <w:lang w:val="fr-FR"/>
        </w:rPr>
        <w:t xml:space="preserve"> ou rendez-vous sur </w:t>
      </w:r>
      <w:hyperlink r:id="rId9" w:history="1">
        <w:r w:rsidRPr="00767949">
          <w:rPr>
            <w:rStyle w:val="Hyperlink"/>
            <w:rFonts w:ascii="Arial" w:hAnsi="Arial" w:cs="Arial"/>
            <w:sz w:val="22"/>
            <w:szCs w:val="22"/>
            <w:lang w:val="fr-FR"/>
          </w:rPr>
          <w:t>www.hobby-caravan.de/fr/</w:t>
        </w:r>
      </w:hyperlink>
      <w:r w:rsidR="00A90E95" w:rsidRPr="005C646A">
        <w:rPr>
          <w:rFonts w:ascii="Arial" w:hAnsi="Arial" w:cs="Arial"/>
          <w:sz w:val="22"/>
          <w:szCs w:val="22"/>
          <w:lang w:val="fr-FR"/>
        </w:rPr>
        <w:t>.</w:t>
      </w:r>
    </w:p>
    <w:p w14:paraId="61587AD3" w14:textId="3B5C5B2F" w:rsidR="00252AB2" w:rsidRPr="005C646A" w:rsidRDefault="00A90E95" w:rsidP="00252AB2">
      <w:pPr>
        <w:pStyle w:val="csc-p"/>
        <w:spacing w:before="0" w:beforeAutospacing="0" w:after="0" w:afterAutospacing="0" w:line="480" w:lineRule="auto"/>
        <w:rPr>
          <w:rFonts w:ascii="Arial" w:hAnsi="Arial" w:cs="Arial"/>
          <w:sz w:val="22"/>
          <w:szCs w:val="22"/>
          <w:lang w:val="fr-FR"/>
        </w:rPr>
      </w:pPr>
      <w:r w:rsidRPr="005C646A">
        <w:rPr>
          <w:rFonts w:ascii="Arial" w:hAnsi="Arial" w:cs="Arial"/>
          <w:sz w:val="22"/>
          <w:szCs w:val="22"/>
          <w:lang w:val="fr-FR"/>
        </w:rPr>
        <w:t xml:space="preserve"> </w:t>
      </w:r>
    </w:p>
    <w:p w14:paraId="66EF1662" w14:textId="77777777" w:rsidR="00252AB2" w:rsidRPr="005C646A" w:rsidRDefault="00252AB2" w:rsidP="00C52172">
      <w:pPr>
        <w:ind w:firstLine="709"/>
        <w:rPr>
          <w:lang w:val="fr-FR"/>
        </w:rPr>
      </w:pPr>
    </w:p>
    <w:sectPr w:rsidR="00252AB2" w:rsidRPr="005C646A" w:rsidSect="009B0DA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EA75A" w14:textId="77777777" w:rsidR="003B5097" w:rsidRDefault="003B5097" w:rsidP="00EF701B">
      <w:pPr>
        <w:spacing w:after="0" w:line="240" w:lineRule="auto"/>
      </w:pPr>
      <w:r>
        <w:separator/>
      </w:r>
    </w:p>
  </w:endnote>
  <w:endnote w:type="continuationSeparator" w:id="0">
    <w:p w14:paraId="7EE953FB" w14:textId="77777777" w:rsidR="003B5097" w:rsidRDefault="003B5097"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C5B3F" w14:textId="77777777" w:rsidR="00377625" w:rsidRDefault="0037762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58E16543" w:rsidR="003B5097" w:rsidRDefault="00377625">
    <w:pPr>
      <w:pStyle w:val="Fuzeile"/>
      <w:rPr>
        <w:color w:val="3F89BF"/>
      </w:rPr>
    </w:pPr>
    <w:r w:rsidRPr="00616E25">
      <w:rPr>
        <w:rFonts w:ascii="Arial" w:hAnsi="Arial" w:cs="Arial"/>
        <w:noProof/>
        <w:lang w:eastAsia="de-DE"/>
      </w:rPr>
      <w:drawing>
        <wp:anchor distT="0" distB="0" distL="114300" distR="114300" simplePos="0" relativeHeight="251664896" behindDoc="1" locked="0" layoutInCell="1" allowOverlap="1" wp14:anchorId="45FD98BB" wp14:editId="155389BC">
          <wp:simplePos x="0" y="0"/>
          <wp:positionH relativeFrom="margin">
            <wp:posOffset>4345305</wp:posOffset>
          </wp:positionH>
          <wp:positionV relativeFrom="paragraph">
            <wp:posOffset>13970</wp:posOffset>
          </wp:positionV>
          <wp:extent cx="1412875" cy="647065"/>
          <wp:effectExtent l="0" t="0" r="0" b="0"/>
          <wp:wrapTight wrapText="bothSides">
            <wp:wrapPolygon edited="0">
              <wp:start x="9902" y="2544"/>
              <wp:lineTo x="2330" y="4451"/>
              <wp:lineTo x="2039" y="6359"/>
              <wp:lineTo x="2912" y="17806"/>
              <wp:lineTo x="15727" y="17806"/>
              <wp:lineTo x="16018" y="16534"/>
              <wp:lineTo x="17474" y="13990"/>
              <wp:lineTo x="19513" y="7631"/>
              <wp:lineTo x="18930" y="5723"/>
              <wp:lineTo x="14271" y="2544"/>
              <wp:lineTo x="9902" y="2544"/>
            </wp:wrapPolygon>
          </wp:wrapTight>
          <wp:docPr id="1" name="Grafik 1" descr="K:\Archiv\Grafik\Logos\00_Logo_Gebaut_fuers_Leben_CI\Länderversionen\Hobby_Logo_FR\Hobby_Logo_Claim_Blue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chiv\Grafik\Logos\00_Logo_Gebaut_fuers_Leben_CI\Länderversionen\Hobby_Logo_FR\Hobby_Logo_Claim_Blue_F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647065"/>
                  </a:xfrm>
                  <a:prstGeom prst="rect">
                    <a:avLst/>
                  </a:prstGeom>
                  <a:noFill/>
                  <a:ln>
                    <a:noFill/>
                  </a:ln>
                </pic:spPr>
              </pic:pic>
            </a:graphicData>
          </a:graphic>
        </wp:anchor>
      </w:drawing>
    </w:r>
  </w:p>
  <w:p w14:paraId="65D8C1A2" w14:textId="6ED9B2FF" w:rsidR="003B5097" w:rsidRDefault="003B5097" w:rsidP="004062AE">
    <w:pPr>
      <w:pStyle w:val="Formatvorlage1"/>
      <w:rPr>
        <w:rFonts w:ascii="Arial" w:hAnsi="Arial" w:cs="Arial"/>
        <w:sz w:val="16"/>
        <w:szCs w:val="16"/>
      </w:rPr>
    </w:pPr>
  </w:p>
  <w:p w14:paraId="47894A0E" w14:textId="42EEF725"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377625">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r w:rsidR="00377625">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73F70552" w:rsidR="003B5097" w:rsidRPr="00497FEE" w:rsidRDefault="00377625" w:rsidP="00497FEE">
    <w:pPr>
      <w:pStyle w:val="Formatvorlage1"/>
      <w:rPr>
        <w:rFonts w:ascii="Arial" w:hAnsi="Arial" w:cs="Arial"/>
        <w:sz w:val="16"/>
        <w:szCs w:val="16"/>
      </w:rPr>
    </w:pPr>
    <w:r w:rsidRPr="00616E25">
      <w:rPr>
        <w:rFonts w:ascii="Arial" w:hAnsi="Arial" w:cs="Arial"/>
        <w:noProof/>
        <w:lang w:eastAsia="de-DE"/>
      </w:rPr>
      <w:drawing>
        <wp:anchor distT="0" distB="0" distL="114300" distR="114300" simplePos="0" relativeHeight="251660800" behindDoc="1" locked="0" layoutInCell="1" allowOverlap="1" wp14:anchorId="507B1690" wp14:editId="033545A5">
          <wp:simplePos x="0" y="0"/>
          <wp:positionH relativeFrom="margin">
            <wp:posOffset>4581525</wp:posOffset>
          </wp:positionH>
          <wp:positionV relativeFrom="paragraph">
            <wp:posOffset>-414020</wp:posOffset>
          </wp:positionV>
          <wp:extent cx="1412875" cy="647065"/>
          <wp:effectExtent l="0" t="0" r="0" b="0"/>
          <wp:wrapTight wrapText="bothSides">
            <wp:wrapPolygon edited="0">
              <wp:start x="9902" y="2544"/>
              <wp:lineTo x="2330" y="4451"/>
              <wp:lineTo x="2039" y="6359"/>
              <wp:lineTo x="2912" y="17806"/>
              <wp:lineTo x="15727" y="17806"/>
              <wp:lineTo x="16018" y="16534"/>
              <wp:lineTo x="17474" y="13990"/>
              <wp:lineTo x="19513" y="7631"/>
              <wp:lineTo x="18930" y="5723"/>
              <wp:lineTo x="14271" y="2544"/>
              <wp:lineTo x="9902" y="2544"/>
            </wp:wrapPolygon>
          </wp:wrapTight>
          <wp:docPr id="4" name="Grafik 4" descr="K:\Archiv\Grafik\Logos\00_Logo_Gebaut_fuers_Leben_CI\Länderversionen\Hobby_Logo_FR\Hobby_Logo_Claim_Blue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chiv\Grafik\Logos\00_Logo_Gebaut_fuers_Leben_CI\Länderversionen\Hobby_Logo_FR\Hobby_Logo_Claim_Blue_F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647065"/>
                  </a:xfrm>
                  <a:prstGeom prst="rect">
                    <a:avLst/>
                  </a:prstGeom>
                  <a:noFill/>
                  <a:ln>
                    <a:noFill/>
                  </a:ln>
                </pic:spPr>
              </pic:pic>
            </a:graphicData>
          </a:graphic>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Pr>
        <w:rFonts w:ascii="Arial" w:hAnsi="Arial" w:cs="Arial"/>
        <w:noProof/>
        <w:sz w:val="16"/>
        <w:szCs w:val="16"/>
      </w:rPr>
      <w:t>1</w:t>
    </w:r>
    <w:r w:rsidR="003B5097">
      <w:fldChar w:fldCharType="end"/>
    </w:r>
    <w:r w:rsidR="003B5097">
      <w:rPr>
        <w:rFonts w:ascii="Arial" w:hAnsi="Arial" w:cs="Arial"/>
        <w:sz w:val="16"/>
        <w:szCs w:val="16"/>
      </w:rPr>
      <w:t xml:space="preserve">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Pr>
        <w:rFonts w:ascii="Arial" w:hAnsi="Arial" w:cs="Arial"/>
        <w:noProof/>
        <w:sz w:val="16"/>
        <w:szCs w:val="16"/>
      </w:rPr>
      <w:t>26.08.2019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42150" w14:textId="77777777" w:rsidR="003B5097" w:rsidRDefault="003B5097" w:rsidP="00EF701B">
      <w:pPr>
        <w:spacing w:after="0" w:line="240" w:lineRule="auto"/>
      </w:pPr>
      <w:r>
        <w:separator/>
      </w:r>
    </w:p>
  </w:footnote>
  <w:footnote w:type="continuationSeparator" w:id="0">
    <w:p w14:paraId="115D2208" w14:textId="77777777" w:rsidR="003B5097" w:rsidRDefault="003B5097"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A7279" w14:textId="77777777" w:rsidR="00377625" w:rsidRDefault="0037762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38DED0D3" w:rsidR="00FB43A5" w:rsidRPr="004408BF" w:rsidRDefault="00252AB2" w:rsidP="00FB43A5">
    <w:pPr>
      <w:pStyle w:val="Kopfzeile"/>
      <w:rPr>
        <w:rFonts w:ascii="Arial" w:hAnsi="Arial" w:cs="Arial"/>
        <w:b/>
        <w:color w:val="3F89BF"/>
        <w:sz w:val="40"/>
        <w:szCs w:val="40"/>
      </w:rPr>
    </w:pPr>
    <w:bookmarkStart w:id="0" w:name="_GoBack"/>
    <w:r>
      <w:rPr>
        <w:rFonts w:ascii="Arial" w:hAnsi="Arial" w:cs="Arial"/>
        <w:color w:val="3F89BF"/>
        <w:sz w:val="16"/>
        <w:szCs w:val="16"/>
      </w:rPr>
      <w:t xml:space="preserve">COMMUNIQUÉ DE PRESSE </w:t>
    </w:r>
    <w:r w:rsidR="00377625">
      <w:rPr>
        <w:rFonts w:ascii="Arial" w:hAnsi="Arial" w:cs="Arial"/>
        <w:color w:val="3F89BF"/>
        <w:sz w:val="16"/>
        <w:szCs w:val="16"/>
      </w:rPr>
      <w:t>HOBBY POUR LE SALON DU CARAVANING 2019</w:t>
    </w:r>
  </w:p>
  <w:bookmarkEnd w:id="0"/>
  <w:p w14:paraId="49C4B34D" w14:textId="77777777" w:rsidR="00FB43A5" w:rsidRDefault="00FB43A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57B80CFB"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COMMUNIQUÉ DE PRESSE HOBBY POUR LE SALON DU CARAVANING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04FEB"/>
    <w:rsid w:val="00005E3D"/>
    <w:rsid w:val="00055502"/>
    <w:rsid w:val="00087506"/>
    <w:rsid w:val="000A5D21"/>
    <w:rsid w:val="000C7D28"/>
    <w:rsid w:val="000D5D01"/>
    <w:rsid w:val="000E6EE6"/>
    <w:rsid w:val="00134352"/>
    <w:rsid w:val="001B6C00"/>
    <w:rsid w:val="001D333E"/>
    <w:rsid w:val="001D5C19"/>
    <w:rsid w:val="001D7DAC"/>
    <w:rsid w:val="001E0BD9"/>
    <w:rsid w:val="001E4276"/>
    <w:rsid w:val="001F4FA1"/>
    <w:rsid w:val="002110C1"/>
    <w:rsid w:val="00252AB2"/>
    <w:rsid w:val="0026602B"/>
    <w:rsid w:val="00300DE1"/>
    <w:rsid w:val="00333FC8"/>
    <w:rsid w:val="00377625"/>
    <w:rsid w:val="00383E39"/>
    <w:rsid w:val="00393B0A"/>
    <w:rsid w:val="003B5097"/>
    <w:rsid w:val="004007AA"/>
    <w:rsid w:val="004062AE"/>
    <w:rsid w:val="004408BF"/>
    <w:rsid w:val="00497FEE"/>
    <w:rsid w:val="004A50B9"/>
    <w:rsid w:val="004C3C6F"/>
    <w:rsid w:val="004E3305"/>
    <w:rsid w:val="0050265F"/>
    <w:rsid w:val="005214A4"/>
    <w:rsid w:val="00523CDA"/>
    <w:rsid w:val="0052550D"/>
    <w:rsid w:val="0057148F"/>
    <w:rsid w:val="0059024C"/>
    <w:rsid w:val="005C646A"/>
    <w:rsid w:val="005D4425"/>
    <w:rsid w:val="00600ADA"/>
    <w:rsid w:val="00617AC1"/>
    <w:rsid w:val="0064278B"/>
    <w:rsid w:val="00642D6F"/>
    <w:rsid w:val="00686622"/>
    <w:rsid w:val="006B6403"/>
    <w:rsid w:val="006C3859"/>
    <w:rsid w:val="006C41A3"/>
    <w:rsid w:val="006D7A05"/>
    <w:rsid w:val="00711472"/>
    <w:rsid w:val="00765BB1"/>
    <w:rsid w:val="007720D8"/>
    <w:rsid w:val="007F1536"/>
    <w:rsid w:val="007F49C8"/>
    <w:rsid w:val="00803D5F"/>
    <w:rsid w:val="008111DE"/>
    <w:rsid w:val="00853680"/>
    <w:rsid w:val="00856A7A"/>
    <w:rsid w:val="008A1F3C"/>
    <w:rsid w:val="008D676E"/>
    <w:rsid w:val="009B0DA2"/>
    <w:rsid w:val="009D5226"/>
    <w:rsid w:val="009E325E"/>
    <w:rsid w:val="009E6C6D"/>
    <w:rsid w:val="00A23D73"/>
    <w:rsid w:val="00A325C8"/>
    <w:rsid w:val="00A4710B"/>
    <w:rsid w:val="00A47333"/>
    <w:rsid w:val="00A5416C"/>
    <w:rsid w:val="00A90E95"/>
    <w:rsid w:val="00B06E85"/>
    <w:rsid w:val="00B17229"/>
    <w:rsid w:val="00B17F65"/>
    <w:rsid w:val="00B33B3C"/>
    <w:rsid w:val="00B76B1F"/>
    <w:rsid w:val="00B85ED4"/>
    <w:rsid w:val="00BB79A5"/>
    <w:rsid w:val="00BC23E0"/>
    <w:rsid w:val="00C16957"/>
    <w:rsid w:val="00C52172"/>
    <w:rsid w:val="00C53270"/>
    <w:rsid w:val="00C63E87"/>
    <w:rsid w:val="00C76929"/>
    <w:rsid w:val="00C9302B"/>
    <w:rsid w:val="00CC0BD8"/>
    <w:rsid w:val="00CD1698"/>
    <w:rsid w:val="00CE0AAF"/>
    <w:rsid w:val="00CF5FD8"/>
    <w:rsid w:val="00D229A6"/>
    <w:rsid w:val="00D534C6"/>
    <w:rsid w:val="00D80054"/>
    <w:rsid w:val="00DA3170"/>
    <w:rsid w:val="00DA7807"/>
    <w:rsid w:val="00DF22D0"/>
    <w:rsid w:val="00E23AC4"/>
    <w:rsid w:val="00E47FC2"/>
    <w:rsid w:val="00E65269"/>
    <w:rsid w:val="00E67A9C"/>
    <w:rsid w:val="00E8330F"/>
    <w:rsid w:val="00EA50AE"/>
    <w:rsid w:val="00EB6910"/>
    <w:rsid w:val="00EB7A98"/>
    <w:rsid w:val="00ED318E"/>
    <w:rsid w:val="00EF701B"/>
    <w:rsid w:val="00F10CFD"/>
    <w:rsid w:val="00F57B5E"/>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4DA76EA5"/>
  <w15:docId w15:val="{02B9E5DC-839C-4943-A612-05DE6689A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de/fr/"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2295D-BB5C-49BE-92D4-C5EC7E04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2765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2019-08-22T06:29:00Z</cp:lastPrinted>
  <dcterms:created xsi:type="dcterms:W3CDTF">2019-08-26T11:32:00Z</dcterms:created>
  <dcterms:modified xsi:type="dcterms:W3CDTF">2019-08-26T11:32:00Z</dcterms:modified>
</cp:coreProperties>
</file>